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CBD4B" w14:textId="77777777" w:rsidR="00CD2A3A" w:rsidRDefault="00000000">
      <w:r>
        <w:rPr>
          <w:b/>
        </w:rPr>
        <w:t>OKG INSIGHTS</w:t>
      </w:r>
    </w:p>
    <w:p w14:paraId="2586B06D" w14:textId="77777777" w:rsidR="00CD2A3A" w:rsidRDefault="00000000">
      <w:pPr>
        <w:pStyle w:val="Title"/>
      </w:pPr>
      <w:r>
        <w:t>Organizational Change</w:t>
      </w:r>
      <w:r>
        <w:br/>
        <w:t>Readiness Checklist</w:t>
      </w:r>
    </w:p>
    <w:p w14:paraId="3B2B18B2" w14:textId="77777777" w:rsidR="00CD2A3A" w:rsidRDefault="00000000">
      <w:r>
        <w:rPr>
          <w:sz w:val="26"/>
        </w:rPr>
        <w:t>Assess readiness before implementation and turn gaps into accountable actions.</w:t>
      </w:r>
    </w:p>
    <w:p w14:paraId="7F5F28FF" w14:textId="77777777" w:rsidR="00CD2A3A" w:rsidRDefault="00000000">
      <w:r>
        <w:t>Use this checklist to determine whether your organization can implement, adopt, and sustain a significant change. It supports process redesign, technology deployments, workforce changes, and broader transformation programs. Complete the assessment before making a launch decision and revisit it when conditions change.</w:t>
      </w:r>
    </w:p>
    <w:p w14:paraId="00B4B1A8" w14:textId="77777777" w:rsidR="00CD2A3A" w:rsidRDefault="00000000">
      <w:pPr>
        <w:pStyle w:val="Heading2"/>
      </w:pPr>
      <w:r>
        <w:t>Initiative details</w:t>
      </w:r>
    </w:p>
    <w:p w14:paraId="2F10269D" w14:textId="77777777" w:rsidR="00CD2A3A" w:rsidRDefault="00000000">
      <w:r>
        <w:t>Initiative or program  ___________________________________________________________</w:t>
      </w:r>
    </w:p>
    <w:p w14:paraId="19A631CD" w14:textId="77777777" w:rsidR="00CD2A3A" w:rsidRDefault="00000000">
      <w:r>
        <w:t>Executive sponsor  _______________________________________________________________</w:t>
      </w:r>
    </w:p>
    <w:p w14:paraId="17D13F82" w14:textId="77777777" w:rsidR="00CD2A3A" w:rsidRDefault="00000000">
      <w:r>
        <w:t>Assessment lead  _________________________________________________________________</w:t>
      </w:r>
    </w:p>
    <w:p w14:paraId="517E18A2" w14:textId="77777777" w:rsidR="00CD2A3A" w:rsidRDefault="00000000">
      <w:r>
        <w:t>Affected teams or locations  _____________________________________________________</w:t>
      </w:r>
    </w:p>
    <w:p w14:paraId="6D83DC19" w14:textId="77777777" w:rsidR="00CD2A3A" w:rsidRDefault="00000000">
      <w:r>
        <w:t>Assessment date  __________________    Target launch date  __________________</w:t>
      </w:r>
    </w:p>
    <w:p w14:paraId="769F9A1F" w14:textId="77777777" w:rsidR="00CD2A3A" w:rsidRDefault="00000000">
      <w:pPr>
        <w:pStyle w:val="Heading2"/>
      </w:pPr>
      <w:r>
        <w:t>How to complete the assessment</w:t>
      </w:r>
    </w:p>
    <w:p w14:paraId="63E89EF4" w14:textId="77777777" w:rsidR="00CD2A3A" w:rsidRDefault="00000000">
      <w:r>
        <w:t>1. Bring together business, operations, technology, workforce, and risk representatives, with affected users where appropriate.</w:t>
      </w:r>
    </w:p>
    <w:p w14:paraId="6E26F50B" w14:textId="77777777" w:rsidR="00CD2A3A" w:rsidRDefault="00000000">
      <w:r>
        <w:t>2. Enter a status beside every check. Mark an item ready only when supporting evidence exists. Explain any item marked not applicable.</w:t>
      </w:r>
    </w:p>
    <w:p w14:paraId="6793913E" w14:textId="77777777" w:rsidR="00CD2A3A" w:rsidRDefault="00000000">
      <w:r>
        <w:t>3. Record evidence and gaps under each domain, then complete the executive scorecard. Transfer material gaps to the action plan.</w:t>
      </w:r>
    </w:p>
    <w:p w14:paraId="2337E73E" w14:textId="77777777" w:rsidR="00CD2A3A" w:rsidRDefault="00000000">
      <w:r>
        <w:t>4. Review critical items before deciding whether to proceed. Set owners, deadlines, launch conditions, and the next review date.</w:t>
      </w:r>
    </w:p>
    <w:p w14:paraId="32AF08B2" w14:textId="77777777" w:rsidR="00CD2A3A" w:rsidRDefault="00000000">
      <w:r>
        <w:rPr>
          <w:b/>
          <w:sz w:val="20"/>
        </w:rPr>
        <w:t>Status codes: NS = Not started   IP = In progress   R = Ready with evidence   NA = Not applicable</w:t>
      </w:r>
    </w:p>
    <w:p w14:paraId="7FED5FF7" w14:textId="77777777" w:rsidR="00CD2A3A" w:rsidRDefault="00000000">
      <w:r>
        <w:rPr>
          <w:sz w:val="20"/>
        </w:rPr>
        <w:t>Items marked CRITICAL require explicit resolution before launch. Add other critical items that apply to your initiative.</w:t>
      </w:r>
    </w:p>
    <w:p w14:paraId="508775A0" w14:textId="77777777" w:rsidR="00CD2A3A" w:rsidRDefault="00000000">
      <w:r>
        <w:rPr>
          <w:sz w:val="18"/>
        </w:rPr>
        <w:t>OKG Insights  |  okginsights.com  |  October 2026</w:t>
      </w:r>
    </w:p>
    <w:p w14:paraId="77B84E5E" w14:textId="77777777" w:rsidR="00CD2A3A" w:rsidRDefault="00000000">
      <w:r>
        <w:br w:type="page"/>
      </w:r>
    </w:p>
    <w:p w14:paraId="74A364C8" w14:textId="77777777" w:rsidR="00CD2A3A" w:rsidRDefault="00000000">
      <w:pPr>
        <w:pStyle w:val="Heading1"/>
      </w:pPr>
      <w:r>
        <w:lastRenderedPageBreak/>
        <w:t>Executive readiness scorecard</w:t>
      </w:r>
    </w:p>
    <w:p w14:paraId="3B5E3794" w14:textId="77777777" w:rsidR="00CD2A3A" w:rsidRDefault="00000000">
      <w:r>
        <w:t>Complete this scorecard after assessing the eight domains. Ratings support leadership judgment; they do not establish a validated probability of success.</w:t>
      </w:r>
    </w:p>
    <w:p w14:paraId="28870A66" w14:textId="77777777" w:rsidR="00CD2A3A" w:rsidRDefault="00000000">
      <w:r>
        <w:rPr>
          <w:b/>
        </w:rPr>
        <w:t>Rating guide</w:t>
      </w:r>
    </w:p>
    <w:p w14:paraId="5FA6B887" w14:textId="77777777" w:rsidR="00CD2A3A" w:rsidRDefault="00000000">
      <w:r>
        <w:rPr>
          <w:sz w:val="20"/>
        </w:rPr>
        <w:t>1  Significant gaps that prevent readiness</w:t>
      </w:r>
    </w:p>
    <w:p w14:paraId="1A020C34" w14:textId="77777777" w:rsidR="00CD2A3A" w:rsidRDefault="00000000">
      <w:r>
        <w:rPr>
          <w:sz w:val="20"/>
        </w:rPr>
        <w:t>2  Preparation underway with major gaps</w:t>
      </w:r>
    </w:p>
    <w:p w14:paraId="5B9AF5B7" w14:textId="77777777" w:rsidR="00CD2A3A" w:rsidRDefault="00000000">
      <w:r>
        <w:rPr>
          <w:sz w:val="20"/>
        </w:rPr>
        <w:t>3  Partially ready with material actions open</w:t>
      </w:r>
    </w:p>
    <w:p w14:paraId="62D14A9D" w14:textId="77777777" w:rsidR="00CD2A3A" w:rsidRDefault="00000000">
      <w:r>
        <w:rPr>
          <w:sz w:val="20"/>
        </w:rPr>
        <w:t>4  Ready with manageable gaps and agreed controls</w:t>
      </w:r>
    </w:p>
    <w:p w14:paraId="122860C6" w14:textId="77777777" w:rsidR="00CD2A3A" w:rsidRDefault="00000000">
      <w:r>
        <w:rPr>
          <w:sz w:val="20"/>
        </w:rPr>
        <w:t>5  Ready with evidence and sustained ownership</w:t>
      </w:r>
    </w:p>
    <w:tbl>
      <w:tblPr>
        <w:tblW w:w="0" w:type="auto"/>
        <w:jc w:val="center"/>
        <w:tblLayout w:type="fixed"/>
        <w:tblLook w:val="04A0" w:firstRow="1" w:lastRow="0" w:firstColumn="1" w:lastColumn="0" w:noHBand="0" w:noVBand="1"/>
      </w:tblPr>
      <w:tblGrid>
        <w:gridCol w:w="3384"/>
        <w:gridCol w:w="1008"/>
        <w:gridCol w:w="3816"/>
        <w:gridCol w:w="1872"/>
      </w:tblGrid>
      <w:tr w:rsidR="00CD2A3A" w14:paraId="696385EB" w14:textId="77777777">
        <w:trPr>
          <w:cantSplit/>
          <w:tblHeader/>
          <w:jc w:val="center"/>
        </w:trPr>
        <w:tc>
          <w:tcPr>
            <w:tcW w:w="3384"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10" w:type="dxa"/>
              <w:bottom w:w="100" w:type="dxa"/>
              <w:right w:w="110" w:type="dxa"/>
            </w:tcMar>
            <w:vAlign w:val="center"/>
          </w:tcPr>
          <w:p w14:paraId="32154972" w14:textId="77777777" w:rsidR="00CD2A3A" w:rsidRDefault="00000000">
            <w:pPr>
              <w:spacing w:after="0" w:line="250" w:lineRule="auto"/>
            </w:pPr>
            <w:r>
              <w:rPr>
                <w:b/>
                <w:color w:val="FFFFFF"/>
                <w:sz w:val="20"/>
              </w:rPr>
              <w:t>Readiness domain</w:t>
            </w:r>
          </w:p>
        </w:tc>
        <w:tc>
          <w:tcPr>
            <w:tcW w:w="1008"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10" w:type="dxa"/>
              <w:bottom w:w="100" w:type="dxa"/>
              <w:right w:w="110" w:type="dxa"/>
            </w:tcMar>
            <w:vAlign w:val="center"/>
          </w:tcPr>
          <w:p w14:paraId="75AF791F" w14:textId="77777777" w:rsidR="00CD2A3A" w:rsidRDefault="00000000">
            <w:pPr>
              <w:spacing w:after="0" w:line="250" w:lineRule="auto"/>
              <w:jc w:val="center"/>
            </w:pPr>
            <w:r>
              <w:rPr>
                <w:b/>
                <w:color w:val="FFFFFF"/>
                <w:sz w:val="20"/>
              </w:rPr>
              <w:t>Rating</w:t>
            </w:r>
            <w:r>
              <w:rPr>
                <w:b/>
                <w:color w:val="FFFFFF"/>
                <w:sz w:val="20"/>
              </w:rPr>
              <w:br/>
              <w:t>1 to 5</w:t>
            </w:r>
          </w:p>
        </w:tc>
        <w:tc>
          <w:tcPr>
            <w:tcW w:w="3816"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10" w:type="dxa"/>
              <w:bottom w:w="100" w:type="dxa"/>
              <w:right w:w="110" w:type="dxa"/>
            </w:tcMar>
            <w:vAlign w:val="center"/>
          </w:tcPr>
          <w:p w14:paraId="67C68AE0" w14:textId="77777777" w:rsidR="00CD2A3A" w:rsidRDefault="00000000">
            <w:pPr>
              <w:spacing w:after="0" w:line="250" w:lineRule="auto"/>
            </w:pPr>
            <w:r>
              <w:rPr>
                <w:b/>
                <w:color w:val="FFFFFF"/>
                <w:sz w:val="20"/>
              </w:rPr>
              <w:t>Primary gap or evidence</w:t>
            </w:r>
          </w:p>
        </w:tc>
        <w:tc>
          <w:tcPr>
            <w:tcW w:w="1872"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10" w:type="dxa"/>
              <w:bottom w:w="100" w:type="dxa"/>
              <w:right w:w="110" w:type="dxa"/>
            </w:tcMar>
            <w:vAlign w:val="center"/>
          </w:tcPr>
          <w:p w14:paraId="46CAB3E0" w14:textId="77777777" w:rsidR="00CD2A3A" w:rsidRDefault="00000000">
            <w:pPr>
              <w:spacing w:after="0" w:line="250" w:lineRule="auto"/>
            </w:pPr>
            <w:r>
              <w:rPr>
                <w:b/>
                <w:color w:val="FFFFFF"/>
                <w:sz w:val="20"/>
              </w:rPr>
              <w:t>Owner</w:t>
            </w:r>
          </w:p>
        </w:tc>
      </w:tr>
      <w:tr w:rsidR="00CD2A3A" w14:paraId="6FBDD250" w14:textId="77777777">
        <w:trPr>
          <w:cantSplit/>
          <w:jc w:val="center"/>
        </w:trPr>
        <w:tc>
          <w:tcPr>
            <w:tcW w:w="3384"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2A1577A4" w14:textId="77777777" w:rsidR="00CD2A3A" w:rsidRDefault="00000000">
            <w:pPr>
              <w:spacing w:after="0" w:line="250" w:lineRule="auto"/>
            </w:pPr>
            <w:r>
              <w:rPr>
                <w:sz w:val="20"/>
              </w:rPr>
              <w:t>1 Purpose and expected outcomes</w:t>
            </w:r>
          </w:p>
        </w:tc>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149B9E4E" w14:textId="77777777" w:rsidR="00CD2A3A" w:rsidRDefault="00000000">
            <w:pPr>
              <w:spacing w:after="0" w:line="250" w:lineRule="auto"/>
              <w:jc w:val="center"/>
            </w:pPr>
            <w:r>
              <w:rPr>
                <w:sz w:val="20"/>
              </w:rPr>
              <w:t>____</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3114D401" w14:textId="77777777" w:rsidR="00CD2A3A" w:rsidRDefault="00CD2A3A">
            <w:pPr>
              <w:spacing w:after="0" w:line="250" w:lineRule="auto"/>
            </w:pP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0715F0A6" w14:textId="77777777" w:rsidR="00CD2A3A" w:rsidRDefault="00CD2A3A">
            <w:pPr>
              <w:spacing w:after="0" w:line="250" w:lineRule="auto"/>
            </w:pPr>
          </w:p>
        </w:tc>
      </w:tr>
      <w:tr w:rsidR="00CD2A3A" w14:paraId="633FC902" w14:textId="77777777">
        <w:trPr>
          <w:cantSplit/>
          <w:jc w:val="center"/>
        </w:trPr>
        <w:tc>
          <w:tcPr>
            <w:tcW w:w="3384"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603A483D" w14:textId="77777777" w:rsidR="00CD2A3A" w:rsidRDefault="00000000">
            <w:pPr>
              <w:spacing w:after="0" w:line="250" w:lineRule="auto"/>
            </w:pPr>
            <w:r>
              <w:rPr>
                <w:sz w:val="20"/>
              </w:rPr>
              <w:t>2 Leadership and governance</w:t>
            </w:r>
          </w:p>
        </w:tc>
        <w:tc>
          <w:tcPr>
            <w:tcW w:w="1008"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36F22BB2" w14:textId="77777777" w:rsidR="00CD2A3A" w:rsidRDefault="00000000">
            <w:pPr>
              <w:spacing w:after="0" w:line="250" w:lineRule="auto"/>
              <w:jc w:val="center"/>
            </w:pPr>
            <w:r>
              <w:rPr>
                <w:sz w:val="20"/>
              </w:rPr>
              <w:t>____</w:t>
            </w:r>
          </w:p>
        </w:tc>
        <w:tc>
          <w:tcPr>
            <w:tcW w:w="3816"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038315D9" w14:textId="77777777" w:rsidR="00CD2A3A" w:rsidRDefault="00CD2A3A">
            <w:pPr>
              <w:spacing w:after="0" w:line="250" w:lineRule="auto"/>
            </w:pPr>
          </w:p>
        </w:tc>
        <w:tc>
          <w:tcPr>
            <w:tcW w:w="1872"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56E9D290" w14:textId="77777777" w:rsidR="00CD2A3A" w:rsidRDefault="00CD2A3A">
            <w:pPr>
              <w:spacing w:after="0" w:line="250" w:lineRule="auto"/>
            </w:pPr>
          </w:p>
        </w:tc>
      </w:tr>
      <w:tr w:rsidR="00CD2A3A" w14:paraId="3DF8E30F" w14:textId="77777777">
        <w:trPr>
          <w:cantSplit/>
          <w:jc w:val="center"/>
        </w:trPr>
        <w:tc>
          <w:tcPr>
            <w:tcW w:w="3384"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210F44BE" w14:textId="77777777" w:rsidR="00CD2A3A" w:rsidRDefault="00000000">
            <w:pPr>
              <w:spacing w:after="0" w:line="250" w:lineRule="auto"/>
            </w:pPr>
            <w:r>
              <w:rPr>
                <w:sz w:val="20"/>
              </w:rPr>
              <w:t>3 Stakeholders and communication</w:t>
            </w:r>
          </w:p>
        </w:tc>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61CCFFE4" w14:textId="77777777" w:rsidR="00CD2A3A" w:rsidRDefault="00000000">
            <w:pPr>
              <w:spacing w:after="0" w:line="250" w:lineRule="auto"/>
              <w:jc w:val="center"/>
            </w:pPr>
            <w:r>
              <w:rPr>
                <w:sz w:val="20"/>
              </w:rPr>
              <w:t>____</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1081C9FD" w14:textId="77777777" w:rsidR="00CD2A3A" w:rsidRDefault="00CD2A3A">
            <w:pPr>
              <w:spacing w:after="0" w:line="250" w:lineRule="auto"/>
            </w:pP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5E2EA18F" w14:textId="77777777" w:rsidR="00CD2A3A" w:rsidRDefault="00CD2A3A">
            <w:pPr>
              <w:spacing w:after="0" w:line="250" w:lineRule="auto"/>
            </w:pPr>
          </w:p>
        </w:tc>
      </w:tr>
      <w:tr w:rsidR="00CD2A3A" w14:paraId="39DC1237" w14:textId="77777777">
        <w:trPr>
          <w:cantSplit/>
          <w:jc w:val="center"/>
        </w:trPr>
        <w:tc>
          <w:tcPr>
            <w:tcW w:w="3384"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102B96CF" w14:textId="77777777" w:rsidR="00CD2A3A" w:rsidRDefault="00000000">
            <w:pPr>
              <w:spacing w:after="0" w:line="250" w:lineRule="auto"/>
            </w:pPr>
            <w:r>
              <w:rPr>
                <w:sz w:val="20"/>
              </w:rPr>
              <w:t>4 Workforce and capability</w:t>
            </w:r>
          </w:p>
        </w:tc>
        <w:tc>
          <w:tcPr>
            <w:tcW w:w="1008"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73454D4D" w14:textId="77777777" w:rsidR="00CD2A3A" w:rsidRDefault="00000000">
            <w:pPr>
              <w:spacing w:after="0" w:line="250" w:lineRule="auto"/>
              <w:jc w:val="center"/>
            </w:pPr>
            <w:r>
              <w:rPr>
                <w:sz w:val="20"/>
              </w:rPr>
              <w:t>____</w:t>
            </w:r>
          </w:p>
        </w:tc>
        <w:tc>
          <w:tcPr>
            <w:tcW w:w="3816"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44B37577" w14:textId="77777777" w:rsidR="00CD2A3A" w:rsidRDefault="00CD2A3A">
            <w:pPr>
              <w:spacing w:after="0" w:line="250" w:lineRule="auto"/>
            </w:pPr>
          </w:p>
        </w:tc>
        <w:tc>
          <w:tcPr>
            <w:tcW w:w="1872"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33AE1EB0" w14:textId="77777777" w:rsidR="00CD2A3A" w:rsidRDefault="00CD2A3A">
            <w:pPr>
              <w:spacing w:after="0" w:line="250" w:lineRule="auto"/>
            </w:pPr>
          </w:p>
        </w:tc>
      </w:tr>
      <w:tr w:rsidR="00CD2A3A" w14:paraId="0570362C" w14:textId="77777777">
        <w:trPr>
          <w:cantSplit/>
          <w:jc w:val="center"/>
        </w:trPr>
        <w:tc>
          <w:tcPr>
            <w:tcW w:w="3384"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4AB39E5F" w14:textId="77777777" w:rsidR="00CD2A3A" w:rsidRDefault="00000000">
            <w:pPr>
              <w:spacing w:after="0" w:line="250" w:lineRule="auto"/>
            </w:pPr>
            <w:r>
              <w:rPr>
                <w:sz w:val="20"/>
              </w:rPr>
              <w:t>5 Processes and operating model</w:t>
            </w:r>
          </w:p>
        </w:tc>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67CF8CE8" w14:textId="77777777" w:rsidR="00CD2A3A" w:rsidRDefault="00000000">
            <w:pPr>
              <w:spacing w:after="0" w:line="250" w:lineRule="auto"/>
              <w:jc w:val="center"/>
            </w:pPr>
            <w:r>
              <w:rPr>
                <w:sz w:val="20"/>
              </w:rPr>
              <w:t>____</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205D9DCA" w14:textId="77777777" w:rsidR="00CD2A3A" w:rsidRDefault="00CD2A3A">
            <w:pPr>
              <w:spacing w:after="0" w:line="250" w:lineRule="auto"/>
            </w:pP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427B0B60" w14:textId="77777777" w:rsidR="00CD2A3A" w:rsidRDefault="00CD2A3A">
            <w:pPr>
              <w:spacing w:after="0" w:line="250" w:lineRule="auto"/>
            </w:pPr>
          </w:p>
        </w:tc>
      </w:tr>
      <w:tr w:rsidR="00CD2A3A" w14:paraId="71F04A6B" w14:textId="77777777">
        <w:trPr>
          <w:cantSplit/>
          <w:jc w:val="center"/>
        </w:trPr>
        <w:tc>
          <w:tcPr>
            <w:tcW w:w="3384"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3CDAF6B9" w14:textId="77777777" w:rsidR="00CD2A3A" w:rsidRDefault="00000000">
            <w:pPr>
              <w:spacing w:after="0" w:line="250" w:lineRule="auto"/>
            </w:pPr>
            <w:r>
              <w:rPr>
                <w:sz w:val="20"/>
              </w:rPr>
              <w:t>6 Technology and data</w:t>
            </w:r>
          </w:p>
        </w:tc>
        <w:tc>
          <w:tcPr>
            <w:tcW w:w="1008"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3737EEA6" w14:textId="77777777" w:rsidR="00CD2A3A" w:rsidRDefault="00000000">
            <w:pPr>
              <w:spacing w:after="0" w:line="250" w:lineRule="auto"/>
              <w:jc w:val="center"/>
            </w:pPr>
            <w:r>
              <w:rPr>
                <w:sz w:val="20"/>
              </w:rPr>
              <w:t>____</w:t>
            </w:r>
          </w:p>
        </w:tc>
        <w:tc>
          <w:tcPr>
            <w:tcW w:w="3816"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77CB2F2B" w14:textId="77777777" w:rsidR="00CD2A3A" w:rsidRDefault="00CD2A3A">
            <w:pPr>
              <w:spacing w:after="0" w:line="250" w:lineRule="auto"/>
            </w:pPr>
          </w:p>
        </w:tc>
        <w:tc>
          <w:tcPr>
            <w:tcW w:w="1872"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48DD6ECB" w14:textId="77777777" w:rsidR="00CD2A3A" w:rsidRDefault="00CD2A3A">
            <w:pPr>
              <w:spacing w:after="0" w:line="250" w:lineRule="auto"/>
            </w:pPr>
          </w:p>
        </w:tc>
      </w:tr>
      <w:tr w:rsidR="00CD2A3A" w14:paraId="5991066C" w14:textId="77777777">
        <w:trPr>
          <w:cantSplit/>
          <w:jc w:val="center"/>
        </w:trPr>
        <w:tc>
          <w:tcPr>
            <w:tcW w:w="3384"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2A63E18F" w14:textId="77777777" w:rsidR="00CD2A3A" w:rsidRDefault="00000000">
            <w:pPr>
              <w:spacing w:after="0" w:line="250" w:lineRule="auto"/>
            </w:pPr>
            <w:r>
              <w:rPr>
                <w:sz w:val="20"/>
              </w:rPr>
              <w:t>7 Risk and compliance</w:t>
            </w:r>
          </w:p>
        </w:tc>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54D0F9FF" w14:textId="77777777" w:rsidR="00CD2A3A" w:rsidRDefault="00000000">
            <w:pPr>
              <w:spacing w:after="0" w:line="250" w:lineRule="auto"/>
              <w:jc w:val="center"/>
            </w:pPr>
            <w:r>
              <w:rPr>
                <w:sz w:val="20"/>
              </w:rPr>
              <w:t>____</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70139DAD" w14:textId="77777777" w:rsidR="00CD2A3A" w:rsidRDefault="00CD2A3A">
            <w:pPr>
              <w:spacing w:after="0" w:line="250" w:lineRule="auto"/>
            </w:pP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3B94E138" w14:textId="77777777" w:rsidR="00CD2A3A" w:rsidRDefault="00CD2A3A">
            <w:pPr>
              <w:spacing w:after="0" w:line="250" w:lineRule="auto"/>
            </w:pPr>
          </w:p>
        </w:tc>
      </w:tr>
      <w:tr w:rsidR="00CD2A3A" w14:paraId="55E8377B" w14:textId="77777777">
        <w:trPr>
          <w:cantSplit/>
          <w:jc w:val="center"/>
        </w:trPr>
        <w:tc>
          <w:tcPr>
            <w:tcW w:w="3384"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2BB03859" w14:textId="77777777" w:rsidR="00CD2A3A" w:rsidRDefault="00000000">
            <w:pPr>
              <w:spacing w:after="0" w:line="250" w:lineRule="auto"/>
            </w:pPr>
            <w:r>
              <w:rPr>
                <w:sz w:val="20"/>
              </w:rPr>
              <w:t>8 Launch and sustainment</w:t>
            </w:r>
          </w:p>
        </w:tc>
        <w:tc>
          <w:tcPr>
            <w:tcW w:w="1008"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226E8361" w14:textId="77777777" w:rsidR="00CD2A3A" w:rsidRDefault="00000000">
            <w:pPr>
              <w:spacing w:after="0" w:line="250" w:lineRule="auto"/>
              <w:jc w:val="center"/>
            </w:pPr>
            <w:r>
              <w:rPr>
                <w:sz w:val="20"/>
              </w:rPr>
              <w:t>____</w:t>
            </w:r>
          </w:p>
        </w:tc>
        <w:tc>
          <w:tcPr>
            <w:tcW w:w="3816"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04B2D9F0" w14:textId="77777777" w:rsidR="00CD2A3A" w:rsidRDefault="00CD2A3A">
            <w:pPr>
              <w:spacing w:after="0" w:line="250" w:lineRule="auto"/>
            </w:pPr>
          </w:p>
        </w:tc>
        <w:tc>
          <w:tcPr>
            <w:tcW w:w="1872"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5C5F7A6B" w14:textId="77777777" w:rsidR="00CD2A3A" w:rsidRDefault="00CD2A3A">
            <w:pPr>
              <w:spacing w:after="0" w:line="250" w:lineRule="auto"/>
            </w:pPr>
          </w:p>
        </w:tc>
      </w:tr>
    </w:tbl>
    <w:p w14:paraId="48A55701" w14:textId="77777777" w:rsidR="00CD2A3A" w:rsidRDefault="00000000">
      <w:r>
        <w:rPr>
          <w:sz w:val="20"/>
        </w:rPr>
        <w:t>For a domain that is entirely not applicable, enter NA and document the reason. Do not treat NA as a rating of 5.</w:t>
      </w:r>
    </w:p>
    <w:p w14:paraId="0A079BBB" w14:textId="77777777" w:rsidR="00CD2A3A" w:rsidRDefault="00000000">
      <w:pPr>
        <w:pStyle w:val="Heading2"/>
      </w:pPr>
      <w:r>
        <w:t>Critical items and overall judgment</w:t>
      </w:r>
    </w:p>
    <w:p w14:paraId="60EE0AA8" w14:textId="77777777" w:rsidR="00CD2A3A" w:rsidRDefault="00000000">
      <w:r>
        <w:t>Do not use an average score to override a critical gap. A strong domain cannot offset an unresolved launch blocker in another domain.</w:t>
      </w:r>
    </w:p>
    <w:p w14:paraId="271BB1F0" w14:textId="77777777" w:rsidR="00CD2A3A" w:rsidRDefault="00000000">
      <w:r>
        <w:t>Lowest readiness domains  ________________________________________________________</w:t>
      </w:r>
    </w:p>
    <w:p w14:paraId="6C861508" w14:textId="77777777" w:rsidR="00CD2A3A" w:rsidRDefault="00000000">
      <w:r>
        <w:t>Unresolved critical items  _______________________________________________________</w:t>
      </w:r>
    </w:p>
    <w:p w14:paraId="6EE1D3BB" w14:textId="77777777" w:rsidR="00CD2A3A" w:rsidRDefault="00000000">
      <w:r>
        <w:t>Additional initiative specific critical items  ___________________________________</w:t>
      </w:r>
    </w:p>
    <w:p w14:paraId="6884A8A3" w14:textId="77777777" w:rsidR="00CD2A3A" w:rsidRDefault="00000000">
      <w:r>
        <w:br w:type="page"/>
      </w:r>
    </w:p>
    <w:p w14:paraId="44467139" w14:textId="77777777" w:rsidR="00CD2A3A" w:rsidRDefault="00000000">
      <w:pPr>
        <w:pStyle w:val="Heading1"/>
      </w:pPr>
      <w:r>
        <w:lastRenderedPageBreak/>
        <w:t>Purpose and leadership readiness</w:t>
      </w:r>
    </w:p>
    <w:p w14:paraId="5D7262C9" w14:textId="77777777" w:rsidR="00CD2A3A" w:rsidRDefault="00000000">
      <w:r>
        <w:rPr>
          <w:sz w:val="20"/>
        </w:rPr>
        <w:t>Enter NS, IP, R, or NA for each check. Record evidence, gaps, and any NA rationale below.</w:t>
      </w:r>
    </w:p>
    <w:p w14:paraId="08449303" w14:textId="77777777" w:rsidR="00CD2A3A" w:rsidRDefault="00000000">
      <w:pPr>
        <w:pStyle w:val="Heading2"/>
      </w:pPr>
      <w:r>
        <w:t>1 Purpose and expected outcomes</w:t>
      </w:r>
    </w:p>
    <w:p w14:paraId="49C89356" w14:textId="77777777" w:rsidR="00CD2A3A" w:rsidRDefault="00000000">
      <w:r>
        <w:rPr>
          <w:sz w:val="20"/>
        </w:rPr>
        <w:t>Confirm that the change addresses a clear need and has measurable outcomes.</w:t>
      </w:r>
    </w:p>
    <w:p w14:paraId="2EC91B64" w14:textId="77777777" w:rsidR="00CD2A3A" w:rsidRDefault="00000000">
      <w:pPr>
        <w:keepLines/>
        <w:spacing w:after="160"/>
      </w:pPr>
      <w:r>
        <w:t>1.1  The business need, scope, and intended benefits are documented and understood by decision makers.  [Status: ____]</w:t>
      </w:r>
    </w:p>
    <w:p w14:paraId="742C9A4D" w14:textId="77777777" w:rsidR="00CD2A3A" w:rsidRDefault="00000000">
      <w:pPr>
        <w:keepLines/>
        <w:spacing w:after="160"/>
      </w:pPr>
      <w:r>
        <w:t>1.2  Affected teams understand what will change and what will remain in place.  [Status: ____]</w:t>
      </w:r>
    </w:p>
    <w:p w14:paraId="6E28670B" w14:textId="77777777" w:rsidR="00CD2A3A" w:rsidRDefault="00000000">
      <w:pPr>
        <w:keepLines/>
        <w:spacing w:after="160"/>
      </w:pPr>
      <w:r>
        <w:t>1.3  Success measures, baseline values, and benefit owners are identified.  [Status: ____]</w:t>
      </w:r>
    </w:p>
    <w:p w14:paraId="1F060091" w14:textId="77777777" w:rsidR="00CD2A3A" w:rsidRDefault="00000000">
      <w:pPr>
        <w:keepLines/>
        <w:spacing w:after="160"/>
      </w:pPr>
      <w:r>
        <w:t>1.4  The timeline reflects dependencies, available capacity, and expected disruption.  [Status: ____]</w:t>
      </w:r>
    </w:p>
    <w:p w14:paraId="44507FFC" w14:textId="77777777" w:rsidR="00CD2A3A" w:rsidRDefault="00000000">
      <w:pPr>
        <w:keepLines/>
        <w:spacing w:after="160"/>
      </w:pPr>
      <w:r>
        <w:t>1.5  Alternatives and the consequences of postponing or continuing current practices have been considered.  [Status: ____]</w:t>
      </w:r>
    </w:p>
    <w:p w14:paraId="5F4AC10F" w14:textId="77777777" w:rsidR="00CD2A3A" w:rsidRDefault="00000000">
      <w:r>
        <w:rPr>
          <w:sz w:val="20"/>
        </w:rPr>
        <w:t>Evidence references and gaps  _______________________________________________</w:t>
      </w:r>
    </w:p>
    <w:p w14:paraId="51DD4679" w14:textId="77777777" w:rsidR="00CD2A3A" w:rsidRDefault="00000000">
      <w:r>
        <w:rPr>
          <w:sz w:val="20"/>
        </w:rPr>
        <w:t>___________________________________________________________________________________________</w:t>
      </w:r>
    </w:p>
    <w:p w14:paraId="30E56A9F" w14:textId="77777777" w:rsidR="00CD2A3A" w:rsidRDefault="00000000">
      <w:r>
        <w:rPr>
          <w:sz w:val="20"/>
        </w:rPr>
        <w:t>Domain rating  ____     Review owner  __________________     Date  __________</w:t>
      </w:r>
    </w:p>
    <w:p w14:paraId="6C38275B" w14:textId="77777777" w:rsidR="00CD2A3A" w:rsidRDefault="00000000">
      <w:pPr>
        <w:pStyle w:val="Heading2"/>
      </w:pPr>
      <w:r>
        <w:t>2 Leadership and governance</w:t>
      </w:r>
    </w:p>
    <w:p w14:paraId="414AC6D8" w14:textId="77777777" w:rsidR="00CD2A3A" w:rsidRDefault="00000000">
      <w:r>
        <w:rPr>
          <w:sz w:val="20"/>
        </w:rPr>
        <w:t>Confirm that leaders can make decisions and provide the resources the change requires.</w:t>
      </w:r>
    </w:p>
    <w:p w14:paraId="6CBB1ED0" w14:textId="77777777" w:rsidR="00CD2A3A" w:rsidRDefault="00000000">
      <w:pPr>
        <w:keepLines/>
        <w:spacing w:after="160"/>
      </w:pPr>
      <w:r>
        <w:t>2.1  CRITICAL An accountable executive sponsor and operational owner are named.  [Status: ____]</w:t>
      </w:r>
    </w:p>
    <w:p w14:paraId="619A034D" w14:textId="77777777" w:rsidR="00CD2A3A" w:rsidRDefault="00000000">
      <w:pPr>
        <w:keepLines/>
        <w:spacing w:after="160"/>
      </w:pPr>
      <w:r>
        <w:t>2.2  Decision rights and escalation routes are defined for scope, funding, risks, and exceptions.  [Status: ____]</w:t>
      </w:r>
    </w:p>
    <w:p w14:paraId="6C7D96FB" w14:textId="77777777" w:rsidR="00CD2A3A" w:rsidRDefault="00000000">
      <w:pPr>
        <w:keepLines/>
        <w:spacing w:after="160"/>
      </w:pPr>
      <w:r>
        <w:t>2.3  Required staffing, funding, and implementation time are committed.  [Status: ____]</w:t>
      </w:r>
    </w:p>
    <w:p w14:paraId="29161E9C" w14:textId="77777777" w:rsidR="00CD2A3A" w:rsidRDefault="00000000">
      <w:pPr>
        <w:keepLines/>
        <w:spacing w:after="160"/>
      </w:pPr>
      <w:r>
        <w:t>2.4  Leaders agree on priorities and have a process for resolving conflicting direction.  [Status: ____]</w:t>
      </w:r>
    </w:p>
    <w:p w14:paraId="50A1113A" w14:textId="77777777" w:rsidR="00CD2A3A" w:rsidRDefault="00000000">
      <w:pPr>
        <w:keepLines/>
        <w:spacing w:after="160"/>
      </w:pPr>
      <w:r>
        <w:t>2.5  Governance reviews include adoption and business readiness as well as project milestones.  [Status: ____]</w:t>
      </w:r>
    </w:p>
    <w:p w14:paraId="4E1EADA5" w14:textId="77777777" w:rsidR="00CD2A3A" w:rsidRDefault="00000000">
      <w:r>
        <w:rPr>
          <w:sz w:val="20"/>
        </w:rPr>
        <w:t>Evidence references and gaps  _______________________________________________</w:t>
      </w:r>
    </w:p>
    <w:p w14:paraId="09F8690A" w14:textId="77777777" w:rsidR="00CD2A3A" w:rsidRDefault="00000000">
      <w:r>
        <w:rPr>
          <w:sz w:val="20"/>
        </w:rPr>
        <w:t>___________________________________________________________________________________________</w:t>
      </w:r>
    </w:p>
    <w:p w14:paraId="19E24CCC" w14:textId="77777777" w:rsidR="00CD2A3A" w:rsidRDefault="00000000">
      <w:r>
        <w:rPr>
          <w:sz w:val="20"/>
        </w:rPr>
        <w:t>Domain rating  ____     Review owner  __________________     Date  __________</w:t>
      </w:r>
    </w:p>
    <w:p w14:paraId="19A8EF60" w14:textId="77777777" w:rsidR="00CD2A3A" w:rsidRDefault="00000000">
      <w:r>
        <w:br w:type="page"/>
      </w:r>
    </w:p>
    <w:p w14:paraId="00F3F15F" w14:textId="77777777" w:rsidR="00CD2A3A" w:rsidRDefault="00000000">
      <w:pPr>
        <w:pStyle w:val="Heading1"/>
      </w:pPr>
      <w:r>
        <w:lastRenderedPageBreak/>
        <w:t>People and workforce readiness</w:t>
      </w:r>
    </w:p>
    <w:p w14:paraId="297F8588" w14:textId="77777777" w:rsidR="00CD2A3A" w:rsidRDefault="00000000">
      <w:r>
        <w:rPr>
          <w:sz w:val="20"/>
        </w:rPr>
        <w:t>Enter NS, IP, R, or NA for each check. Record evidence, gaps, and any NA rationale below.</w:t>
      </w:r>
    </w:p>
    <w:p w14:paraId="1C3278D8" w14:textId="77777777" w:rsidR="00CD2A3A" w:rsidRDefault="00000000">
      <w:pPr>
        <w:pStyle w:val="Heading2"/>
      </w:pPr>
      <w:r>
        <w:t>3 Stakeholders and communication</w:t>
      </w:r>
    </w:p>
    <w:p w14:paraId="5752AB8E" w14:textId="77777777" w:rsidR="00CD2A3A" w:rsidRDefault="00000000">
      <w:r>
        <w:rPr>
          <w:sz w:val="20"/>
        </w:rPr>
        <w:t>Determine who is affected and whether they have meaningful opportunities to prepare.</w:t>
      </w:r>
    </w:p>
    <w:p w14:paraId="198C47CF" w14:textId="77777777" w:rsidR="00CD2A3A" w:rsidRDefault="00000000">
      <w:pPr>
        <w:keepLines/>
        <w:spacing w:after="160"/>
      </w:pPr>
      <w:r>
        <w:t>3.1  Directly and indirectly affected groups are identified by role, location, and level of impact.  [Status: ____]</w:t>
      </w:r>
    </w:p>
    <w:p w14:paraId="35AB8A7F" w14:textId="77777777" w:rsidR="00CD2A3A" w:rsidRDefault="00000000">
      <w:pPr>
        <w:keepLines/>
        <w:spacing w:after="160"/>
      </w:pPr>
      <w:r>
        <w:t>3.2  Representative users have reviewed the change and their feedback has influenced the design.  [Status: ____]</w:t>
      </w:r>
    </w:p>
    <w:p w14:paraId="10ECE9C1" w14:textId="77777777" w:rsidR="00CD2A3A" w:rsidRDefault="00000000">
      <w:pPr>
        <w:keepLines/>
        <w:spacing w:after="160"/>
      </w:pPr>
      <w:r>
        <w:t>3.3  Communications explain the reason, timing, practical impact, and expected actions.  [Status: ____]</w:t>
      </w:r>
    </w:p>
    <w:p w14:paraId="6BD04CC1" w14:textId="77777777" w:rsidR="00CD2A3A" w:rsidRDefault="00000000">
      <w:pPr>
        <w:keepLines/>
        <w:spacing w:after="160"/>
      </w:pPr>
      <w:r>
        <w:t>3.4  Managers have guidance, answers to common questions, and escalation contacts.  [Status: ____]</w:t>
      </w:r>
    </w:p>
    <w:p w14:paraId="311D786F" w14:textId="77777777" w:rsidR="00CD2A3A" w:rsidRDefault="00000000">
      <w:pPr>
        <w:keepLines/>
        <w:spacing w:after="160"/>
      </w:pPr>
      <w:r>
        <w:t>3.5  Two-way feedback and accessible communications reach affected groups, including remote and frontline teams.  [Status: ____]</w:t>
      </w:r>
    </w:p>
    <w:p w14:paraId="52A1F897" w14:textId="77777777" w:rsidR="00CD2A3A" w:rsidRDefault="00000000">
      <w:r>
        <w:rPr>
          <w:sz w:val="20"/>
        </w:rPr>
        <w:t>Evidence references and gaps  _______________________________________________</w:t>
      </w:r>
    </w:p>
    <w:p w14:paraId="2ACA9086" w14:textId="77777777" w:rsidR="00CD2A3A" w:rsidRDefault="00000000">
      <w:r>
        <w:rPr>
          <w:sz w:val="20"/>
        </w:rPr>
        <w:t>___________________________________________________________________________________________</w:t>
      </w:r>
    </w:p>
    <w:p w14:paraId="38172C16" w14:textId="77777777" w:rsidR="00CD2A3A" w:rsidRDefault="00000000">
      <w:r>
        <w:rPr>
          <w:sz w:val="20"/>
        </w:rPr>
        <w:t>Domain rating  ____     Review owner  __________________     Date  __________</w:t>
      </w:r>
    </w:p>
    <w:p w14:paraId="6C0325CD" w14:textId="77777777" w:rsidR="00CD2A3A" w:rsidRDefault="00000000">
      <w:pPr>
        <w:pStyle w:val="Heading2"/>
      </w:pPr>
      <w:r>
        <w:t>4 Workforce and capability</w:t>
      </w:r>
    </w:p>
    <w:p w14:paraId="4FCE1332" w14:textId="77777777" w:rsidR="00CD2A3A" w:rsidRDefault="00000000">
      <w:r>
        <w:rPr>
          <w:sz w:val="20"/>
        </w:rPr>
        <w:t>Confirm that people can perform the new work and have capacity to absorb the change.</w:t>
      </w:r>
    </w:p>
    <w:p w14:paraId="2FC34A65" w14:textId="77777777" w:rsidR="00CD2A3A" w:rsidRDefault="00000000">
      <w:pPr>
        <w:keepLines/>
        <w:spacing w:after="160"/>
      </w:pPr>
      <w:r>
        <w:t>4.1  Role changes, staffing needs, workload effects, and responsibilities are documented.  [Status: ____]</w:t>
      </w:r>
    </w:p>
    <w:p w14:paraId="7209C760" w14:textId="77777777" w:rsidR="00CD2A3A" w:rsidRDefault="00000000">
      <w:pPr>
        <w:keepLines/>
        <w:spacing w:after="160"/>
      </w:pPr>
      <w:r>
        <w:t>4.2  Training is based on actual tasks and is available before employees must perform them.  [Status: ____]</w:t>
      </w:r>
    </w:p>
    <w:p w14:paraId="7C32A109" w14:textId="77777777" w:rsidR="00CD2A3A" w:rsidRDefault="00000000">
      <w:pPr>
        <w:keepLines/>
        <w:spacing w:after="160"/>
      </w:pPr>
      <w:r>
        <w:t>4.3  Practice or assessment demonstrates proficiency in critical tasks.  [Status: ____]</w:t>
      </w:r>
    </w:p>
    <w:p w14:paraId="3D58DD84" w14:textId="77777777" w:rsidR="00CD2A3A" w:rsidRDefault="00000000">
      <w:pPr>
        <w:keepLines/>
        <w:spacing w:after="160"/>
      </w:pPr>
      <w:r>
        <w:t>4.4  Managers have time and resources to support teams during implementation.  [Status: ____]</w:t>
      </w:r>
    </w:p>
    <w:p w14:paraId="1536E58D" w14:textId="77777777" w:rsidR="00CD2A3A" w:rsidRDefault="00000000">
      <w:pPr>
        <w:keepLines/>
        <w:spacing w:after="160"/>
      </w:pPr>
      <w:r>
        <w:t>4.5  Competing initiatives, workforce concerns, and resistance have been assessed and addressed.  [Status: ____]</w:t>
      </w:r>
    </w:p>
    <w:p w14:paraId="76110878" w14:textId="77777777" w:rsidR="00CD2A3A" w:rsidRDefault="00000000">
      <w:r>
        <w:rPr>
          <w:sz w:val="20"/>
        </w:rPr>
        <w:t>Evidence references and gaps  _______________________________________________</w:t>
      </w:r>
    </w:p>
    <w:p w14:paraId="067ED0EB" w14:textId="77777777" w:rsidR="00CD2A3A" w:rsidRDefault="00000000">
      <w:r>
        <w:rPr>
          <w:sz w:val="20"/>
        </w:rPr>
        <w:t>___________________________________________________________________________________________</w:t>
      </w:r>
    </w:p>
    <w:p w14:paraId="4A217B72" w14:textId="77777777" w:rsidR="00CD2A3A" w:rsidRDefault="00000000">
      <w:r>
        <w:rPr>
          <w:sz w:val="20"/>
        </w:rPr>
        <w:t>Domain rating  ____     Review owner  __________________     Date  __________</w:t>
      </w:r>
    </w:p>
    <w:p w14:paraId="0189A779" w14:textId="77777777" w:rsidR="00CD2A3A" w:rsidRDefault="00000000">
      <w:r>
        <w:br w:type="page"/>
      </w:r>
    </w:p>
    <w:p w14:paraId="18EA8561" w14:textId="77777777" w:rsidR="00CD2A3A" w:rsidRDefault="00000000">
      <w:pPr>
        <w:pStyle w:val="Heading1"/>
      </w:pPr>
      <w:r>
        <w:lastRenderedPageBreak/>
        <w:t>Operational and technology readiness</w:t>
      </w:r>
    </w:p>
    <w:p w14:paraId="780BAB75" w14:textId="77777777" w:rsidR="00CD2A3A" w:rsidRDefault="00000000">
      <w:r>
        <w:rPr>
          <w:sz w:val="20"/>
        </w:rPr>
        <w:t>Enter NS, IP, R, or NA for each check. Record evidence, gaps, and any NA rationale below.</w:t>
      </w:r>
    </w:p>
    <w:p w14:paraId="72BDAF4F" w14:textId="77777777" w:rsidR="00CD2A3A" w:rsidRDefault="00000000">
      <w:pPr>
        <w:pStyle w:val="Heading2"/>
      </w:pPr>
      <w:r>
        <w:t>5 Processes and operating model</w:t>
      </w:r>
    </w:p>
    <w:p w14:paraId="71FB5F69" w14:textId="77777777" w:rsidR="00CD2A3A" w:rsidRDefault="00000000">
      <w:r>
        <w:rPr>
          <w:sz w:val="20"/>
        </w:rPr>
        <w:t>Test whether the new way of working can function across the full service or process.</w:t>
      </w:r>
    </w:p>
    <w:p w14:paraId="538826C5" w14:textId="77777777" w:rsidR="00CD2A3A" w:rsidRDefault="00000000">
      <w:pPr>
        <w:keepLines/>
        <w:spacing w:after="160"/>
      </w:pPr>
      <w:r>
        <w:t>5.1  Future workflows, handoffs, procedures, and process ownership are documented.  [Status: ____]</w:t>
      </w:r>
    </w:p>
    <w:p w14:paraId="29443580" w14:textId="77777777" w:rsidR="00CD2A3A" w:rsidRDefault="00000000">
      <w:pPr>
        <w:keepLines/>
        <w:spacing w:after="160"/>
      </w:pPr>
      <w:r>
        <w:t>5.2  End-to-end testing includes exceptions, high-volume conditions, and downstream impacts.  [Status: ____]</w:t>
      </w:r>
    </w:p>
    <w:p w14:paraId="38C5327D" w14:textId="77777777" w:rsidR="00CD2A3A" w:rsidRDefault="00000000">
      <w:pPr>
        <w:keepLines/>
        <w:spacing w:after="160"/>
      </w:pPr>
      <w:r>
        <w:t>5.3  Policies, job aids, and service expectations reflect the new workflow.  [Status: ____]</w:t>
      </w:r>
    </w:p>
    <w:p w14:paraId="002EA7BA" w14:textId="77777777" w:rsidR="00CD2A3A" w:rsidRDefault="00000000">
      <w:pPr>
        <w:keepLines/>
        <w:spacing w:after="160"/>
      </w:pPr>
      <w:r>
        <w:t>5.4  Affected customers, vendors, and partner teams are prepared for changed responsibilities.  [Status: ____]</w:t>
      </w:r>
    </w:p>
    <w:p w14:paraId="18E53488" w14:textId="77777777" w:rsidR="00CD2A3A" w:rsidRDefault="00000000">
      <w:pPr>
        <w:keepLines/>
        <w:spacing w:after="160"/>
      </w:pPr>
      <w:r>
        <w:t>5.5  Expected capacity, turnaround times, and quality measures are realistic and have named owners.  [Status: ____]</w:t>
      </w:r>
    </w:p>
    <w:p w14:paraId="2C1D1475" w14:textId="77777777" w:rsidR="00CD2A3A" w:rsidRDefault="00000000">
      <w:r>
        <w:rPr>
          <w:sz w:val="20"/>
        </w:rPr>
        <w:t>Evidence references and gaps  _______________________________________________</w:t>
      </w:r>
    </w:p>
    <w:p w14:paraId="72A6A68C" w14:textId="77777777" w:rsidR="00CD2A3A" w:rsidRDefault="00000000">
      <w:r>
        <w:rPr>
          <w:sz w:val="20"/>
        </w:rPr>
        <w:t>___________________________________________________________________________________________</w:t>
      </w:r>
    </w:p>
    <w:p w14:paraId="7E50374D" w14:textId="77777777" w:rsidR="00CD2A3A" w:rsidRDefault="00000000">
      <w:r>
        <w:rPr>
          <w:sz w:val="20"/>
        </w:rPr>
        <w:t>Domain rating  ____     Review owner  __________________     Date  __________</w:t>
      </w:r>
    </w:p>
    <w:p w14:paraId="66667B48" w14:textId="77777777" w:rsidR="00CD2A3A" w:rsidRDefault="00000000">
      <w:pPr>
        <w:pStyle w:val="Heading2"/>
      </w:pPr>
      <w:r>
        <w:t>6 Technology and data</w:t>
      </w:r>
    </w:p>
    <w:p w14:paraId="0494722B" w14:textId="77777777" w:rsidR="00CD2A3A" w:rsidRDefault="00000000">
      <w:r>
        <w:rPr>
          <w:sz w:val="20"/>
        </w:rPr>
        <w:t>Confirm that systems and information support real work at launch.</w:t>
      </w:r>
    </w:p>
    <w:p w14:paraId="4DEC9C82" w14:textId="77777777" w:rsidR="00CD2A3A" w:rsidRDefault="00000000">
      <w:pPr>
        <w:keepLines/>
        <w:spacing w:after="160"/>
      </w:pPr>
      <w:r>
        <w:t>6.1  Relevant user scenarios, integrations, and access permissions have been tested.  [Status: ____]</w:t>
      </w:r>
    </w:p>
    <w:p w14:paraId="093D0C9C" w14:textId="77777777" w:rsidR="00CD2A3A" w:rsidRDefault="00000000">
      <w:pPr>
        <w:keepLines/>
        <w:spacing w:after="160"/>
      </w:pPr>
      <w:r>
        <w:t>6.2  Data migration, quality, reconciliation, and reporting checks are complete where needed.  [Status: ____]</w:t>
      </w:r>
    </w:p>
    <w:p w14:paraId="061966EF" w14:textId="77777777" w:rsidR="00CD2A3A" w:rsidRDefault="00000000">
      <w:pPr>
        <w:keepLines/>
        <w:spacing w:after="160"/>
      </w:pPr>
      <w:r>
        <w:t>6.3  Known defects and limitations have owners, documented impacts, and agreed dispositions.  [Status: ____]</w:t>
      </w:r>
    </w:p>
    <w:p w14:paraId="178EA363" w14:textId="77777777" w:rsidR="00CD2A3A" w:rsidRDefault="00000000">
      <w:pPr>
        <w:keepLines/>
        <w:spacing w:after="160"/>
      </w:pPr>
      <w:r>
        <w:t>6.4  Security, privacy, accessibility, and support requirements have been reviewed.  [Status: ____]</w:t>
      </w:r>
    </w:p>
    <w:p w14:paraId="561EC828" w14:textId="77777777" w:rsidR="00CD2A3A" w:rsidRDefault="00000000">
      <w:pPr>
        <w:keepLines/>
        <w:spacing w:after="160"/>
      </w:pPr>
      <w:r>
        <w:t>6.5  For AI-enabled changes, intended use, evaluation criteria, human oversight, and escalation for errors are defined; otherwise mark NA.  [Status: ____]</w:t>
      </w:r>
    </w:p>
    <w:p w14:paraId="75F19366" w14:textId="77777777" w:rsidR="00CD2A3A" w:rsidRDefault="00000000">
      <w:r>
        <w:rPr>
          <w:sz w:val="20"/>
        </w:rPr>
        <w:t>Evidence references and gaps  _______________________________________________</w:t>
      </w:r>
    </w:p>
    <w:p w14:paraId="4FB0AD56" w14:textId="77777777" w:rsidR="00CD2A3A" w:rsidRDefault="00000000">
      <w:r>
        <w:rPr>
          <w:sz w:val="20"/>
        </w:rPr>
        <w:t>___________________________________________________________________________________________</w:t>
      </w:r>
    </w:p>
    <w:p w14:paraId="47F68AB1" w14:textId="77777777" w:rsidR="00CD2A3A" w:rsidRDefault="00000000">
      <w:r>
        <w:rPr>
          <w:sz w:val="20"/>
        </w:rPr>
        <w:t>Domain rating  ____     Review owner  __________________     Date  __________</w:t>
      </w:r>
    </w:p>
    <w:p w14:paraId="583388F5" w14:textId="77777777" w:rsidR="00CD2A3A" w:rsidRDefault="00000000">
      <w:r>
        <w:br w:type="page"/>
      </w:r>
    </w:p>
    <w:p w14:paraId="4C1A04FB" w14:textId="77777777" w:rsidR="00CD2A3A" w:rsidRDefault="00000000">
      <w:pPr>
        <w:pStyle w:val="Heading1"/>
      </w:pPr>
      <w:r>
        <w:lastRenderedPageBreak/>
        <w:t>Risk and launch readiness</w:t>
      </w:r>
    </w:p>
    <w:p w14:paraId="1D3DF331" w14:textId="77777777" w:rsidR="00CD2A3A" w:rsidRDefault="00000000">
      <w:r>
        <w:rPr>
          <w:sz w:val="20"/>
        </w:rPr>
        <w:t>Enter NS, IP, R, or NA for each check. Record evidence, gaps, and any NA rationale below.</w:t>
      </w:r>
    </w:p>
    <w:p w14:paraId="6CA768C1" w14:textId="77777777" w:rsidR="00CD2A3A" w:rsidRDefault="00000000">
      <w:pPr>
        <w:pStyle w:val="Heading2"/>
      </w:pPr>
      <w:r>
        <w:t>7 Risk and compliance</w:t>
      </w:r>
    </w:p>
    <w:p w14:paraId="6D6A98AA" w14:textId="77777777" w:rsidR="00CD2A3A" w:rsidRDefault="00000000">
      <w:r>
        <w:rPr>
          <w:sz w:val="20"/>
        </w:rPr>
        <w:t>Identify material risks and obtain required reviews before exposing people or operations to harm.</w:t>
      </w:r>
    </w:p>
    <w:p w14:paraId="2D6FA8F8" w14:textId="77777777" w:rsidR="00CD2A3A" w:rsidRDefault="00000000">
      <w:pPr>
        <w:keepLines/>
        <w:spacing w:after="160"/>
      </w:pPr>
      <w:r>
        <w:t>7.1  Applicable regulatory, contractual, policy, and sector requirements have been identified with responsible specialists.  [Status: ____]</w:t>
      </w:r>
    </w:p>
    <w:p w14:paraId="2FB20BA2" w14:textId="77777777" w:rsidR="00CD2A3A" w:rsidRDefault="00000000">
      <w:pPr>
        <w:keepLines/>
        <w:spacing w:after="160"/>
      </w:pPr>
      <w:r>
        <w:t>7.2  CRITICAL Required approvals and mandatory controls are complete before launch.  [Status: ____]</w:t>
      </w:r>
    </w:p>
    <w:p w14:paraId="5C752203" w14:textId="77777777" w:rsidR="00CD2A3A" w:rsidRDefault="00000000">
      <w:pPr>
        <w:keepLines/>
        <w:spacing w:after="160"/>
      </w:pPr>
      <w:r>
        <w:t>7.3  Material operational, workforce, financial, and reputational risks have accountable owners and mitigations.  [Status: ____]</w:t>
      </w:r>
    </w:p>
    <w:p w14:paraId="14A6B6F7" w14:textId="77777777" w:rsidR="00CD2A3A" w:rsidRDefault="00000000">
      <w:pPr>
        <w:keepLines/>
        <w:spacing w:after="160"/>
      </w:pPr>
      <w:r>
        <w:t>7.4  CRITICAL Unresolved risks that could prevent lawful or safe operation are escalated and resolved before proceeding.  [Status: ____]</w:t>
      </w:r>
    </w:p>
    <w:p w14:paraId="5AC5EE75" w14:textId="77777777" w:rsidR="00CD2A3A" w:rsidRDefault="00000000">
      <w:pPr>
        <w:keepLines/>
        <w:spacing w:after="160"/>
      </w:pPr>
      <w:r>
        <w:t>7.5  Evidence retention, monitoring responsibilities, and incident reporting routes are established.  [Status: ____]</w:t>
      </w:r>
    </w:p>
    <w:p w14:paraId="7659D857" w14:textId="77777777" w:rsidR="00CD2A3A" w:rsidRDefault="00000000">
      <w:r>
        <w:rPr>
          <w:sz w:val="20"/>
        </w:rPr>
        <w:t>Evidence references and gaps  _______________________________________________</w:t>
      </w:r>
    </w:p>
    <w:p w14:paraId="6FCD79A3" w14:textId="77777777" w:rsidR="00CD2A3A" w:rsidRDefault="00000000">
      <w:r>
        <w:rPr>
          <w:sz w:val="20"/>
        </w:rPr>
        <w:t>___________________________________________________________________________________________</w:t>
      </w:r>
    </w:p>
    <w:p w14:paraId="38C0621E" w14:textId="77777777" w:rsidR="00CD2A3A" w:rsidRDefault="00000000">
      <w:r>
        <w:rPr>
          <w:sz w:val="20"/>
        </w:rPr>
        <w:t>Domain rating  ____     Review owner  __________________     Date  __________</w:t>
      </w:r>
    </w:p>
    <w:p w14:paraId="4780F523" w14:textId="77777777" w:rsidR="00CD2A3A" w:rsidRDefault="00000000">
      <w:pPr>
        <w:pStyle w:val="Heading2"/>
      </w:pPr>
      <w:r>
        <w:t>8 Launch and sustainment</w:t>
      </w:r>
    </w:p>
    <w:p w14:paraId="39490A32" w14:textId="77777777" w:rsidR="00CD2A3A" w:rsidRDefault="00000000">
      <w:r>
        <w:rPr>
          <w:sz w:val="20"/>
        </w:rPr>
        <w:t>Ensure the organization can support the change and determine whether it delivers results.</w:t>
      </w:r>
    </w:p>
    <w:p w14:paraId="4218E8C5" w14:textId="77777777" w:rsidR="00CD2A3A" w:rsidRDefault="00000000">
      <w:pPr>
        <w:keepLines/>
        <w:spacing w:after="160"/>
      </w:pPr>
      <w:r>
        <w:t>8.1  CRITICAL Launch criteria, operational support, and a workable contingency or rollback plan are approved.  [Status: ____]</w:t>
      </w:r>
    </w:p>
    <w:p w14:paraId="50A6A7C8" w14:textId="77777777" w:rsidR="00CD2A3A" w:rsidRDefault="00000000">
      <w:pPr>
        <w:keepLines/>
        <w:spacing w:after="160"/>
      </w:pPr>
      <w:r>
        <w:t>8.2  Support coverage, escalation thresholds, and stabilization responsibilities are confirmed.  [Status: ____]</w:t>
      </w:r>
    </w:p>
    <w:p w14:paraId="247F71CF" w14:textId="77777777" w:rsidR="00CD2A3A" w:rsidRDefault="00000000">
      <w:pPr>
        <w:keepLines/>
        <w:spacing w:after="160"/>
      </w:pPr>
      <w:r>
        <w:t>8.3  Adoption measures distinguish awareness, usage, proficiency, and business outcomes.  [Status: ____]</w:t>
      </w:r>
    </w:p>
    <w:p w14:paraId="483DD6FC" w14:textId="77777777" w:rsidR="00CD2A3A" w:rsidRDefault="00000000">
      <w:pPr>
        <w:keepLines/>
        <w:spacing w:after="160"/>
      </w:pPr>
      <w:r>
        <w:t>8.4  Operational owners will track results and act on user feedback after the project team steps back.  [Status: ____]</w:t>
      </w:r>
    </w:p>
    <w:p w14:paraId="076D51A6" w14:textId="77777777" w:rsidR="00CD2A3A" w:rsidRDefault="00000000">
      <w:pPr>
        <w:keepLines/>
        <w:spacing w:after="160"/>
      </w:pPr>
      <w:r>
        <w:t>8.5  Post-launch review dates, improvement priorities, and benefit measurement are scheduled.  [Status: ____]</w:t>
      </w:r>
    </w:p>
    <w:p w14:paraId="07E20774" w14:textId="77777777" w:rsidR="00CD2A3A" w:rsidRDefault="00000000">
      <w:r>
        <w:rPr>
          <w:sz w:val="20"/>
        </w:rPr>
        <w:t>Evidence references and gaps  _______________________________________________</w:t>
      </w:r>
    </w:p>
    <w:p w14:paraId="05449ED2" w14:textId="77777777" w:rsidR="00CD2A3A" w:rsidRDefault="00000000">
      <w:r>
        <w:rPr>
          <w:sz w:val="20"/>
        </w:rPr>
        <w:t>___________________________________________________________________________________________</w:t>
      </w:r>
    </w:p>
    <w:p w14:paraId="348DA22D" w14:textId="77777777" w:rsidR="00CD2A3A" w:rsidRDefault="00000000">
      <w:r>
        <w:rPr>
          <w:sz w:val="20"/>
        </w:rPr>
        <w:t>Domain rating  ____     Review owner  __________________     Date  __________</w:t>
      </w:r>
    </w:p>
    <w:p w14:paraId="3893618E" w14:textId="77777777" w:rsidR="00CD2A3A" w:rsidRDefault="00000000">
      <w:r>
        <w:br w:type="page"/>
      </w:r>
    </w:p>
    <w:p w14:paraId="091249D3" w14:textId="77777777" w:rsidR="00CD2A3A" w:rsidRDefault="00000000">
      <w:pPr>
        <w:pStyle w:val="Heading1"/>
      </w:pPr>
      <w:r>
        <w:lastRenderedPageBreak/>
        <w:t>Readiness action plan and launch decision</w:t>
      </w:r>
    </w:p>
    <w:p w14:paraId="1DA6D0D6" w14:textId="77777777" w:rsidR="00CD2A3A" w:rsidRDefault="00000000">
      <w:r>
        <w:t>Prioritize gaps by their effect on adoption, operations, and required controls. Assign one accountable owner to each action and define the evidence needed to close it. Duplicate this page if more space is needed.</w:t>
      </w:r>
    </w:p>
    <w:tbl>
      <w:tblPr>
        <w:tblW w:w="0" w:type="auto"/>
        <w:jc w:val="center"/>
        <w:tblLayout w:type="fixed"/>
        <w:tblLook w:val="04A0" w:firstRow="1" w:lastRow="0" w:firstColumn="1" w:lastColumn="0" w:noHBand="0" w:noVBand="1"/>
      </w:tblPr>
      <w:tblGrid>
        <w:gridCol w:w="1944"/>
        <w:gridCol w:w="4104"/>
        <w:gridCol w:w="1512"/>
        <w:gridCol w:w="1224"/>
        <w:gridCol w:w="1296"/>
      </w:tblGrid>
      <w:tr w:rsidR="00CD2A3A" w14:paraId="4D3ECD7E" w14:textId="77777777">
        <w:trPr>
          <w:cantSplit/>
          <w:tblHeader/>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10" w:type="dxa"/>
              <w:bottom w:w="100" w:type="dxa"/>
              <w:right w:w="110" w:type="dxa"/>
            </w:tcMar>
            <w:vAlign w:val="center"/>
          </w:tcPr>
          <w:p w14:paraId="23A66987" w14:textId="77777777" w:rsidR="00CD2A3A" w:rsidRDefault="00000000">
            <w:pPr>
              <w:spacing w:after="0" w:line="250" w:lineRule="auto"/>
            </w:pPr>
            <w:r>
              <w:rPr>
                <w:b/>
                <w:color w:val="FFFFFF"/>
                <w:sz w:val="20"/>
              </w:rPr>
              <w:t>Priority and gap</w:t>
            </w:r>
          </w:p>
        </w:tc>
        <w:tc>
          <w:tcPr>
            <w:tcW w:w="4104"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10" w:type="dxa"/>
              <w:bottom w:w="100" w:type="dxa"/>
              <w:right w:w="110" w:type="dxa"/>
            </w:tcMar>
            <w:vAlign w:val="center"/>
          </w:tcPr>
          <w:p w14:paraId="422B13F8" w14:textId="77777777" w:rsidR="00CD2A3A" w:rsidRDefault="00000000">
            <w:pPr>
              <w:spacing w:after="0" w:line="250" w:lineRule="auto"/>
              <w:jc w:val="center"/>
            </w:pPr>
            <w:r>
              <w:rPr>
                <w:b/>
                <w:color w:val="FFFFFF"/>
                <w:sz w:val="20"/>
              </w:rPr>
              <w:t>Required action and closure evidence</w:t>
            </w:r>
          </w:p>
        </w:tc>
        <w:tc>
          <w:tcPr>
            <w:tcW w:w="1512"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10" w:type="dxa"/>
              <w:bottom w:w="100" w:type="dxa"/>
              <w:right w:w="110" w:type="dxa"/>
            </w:tcMar>
            <w:vAlign w:val="center"/>
          </w:tcPr>
          <w:p w14:paraId="09A9E637" w14:textId="77777777" w:rsidR="00CD2A3A" w:rsidRDefault="00000000">
            <w:pPr>
              <w:spacing w:after="0" w:line="250" w:lineRule="auto"/>
            </w:pPr>
            <w:r>
              <w:rPr>
                <w:b/>
                <w:color w:val="FFFFFF"/>
                <w:sz w:val="20"/>
              </w:rPr>
              <w:t>Owner</w:t>
            </w:r>
          </w:p>
        </w:tc>
        <w:tc>
          <w:tcPr>
            <w:tcW w:w="1224"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10" w:type="dxa"/>
              <w:bottom w:w="100" w:type="dxa"/>
              <w:right w:w="110" w:type="dxa"/>
            </w:tcMar>
            <w:vAlign w:val="center"/>
          </w:tcPr>
          <w:p w14:paraId="55F18CA4" w14:textId="77777777" w:rsidR="00CD2A3A" w:rsidRDefault="00000000">
            <w:pPr>
              <w:spacing w:after="0" w:line="250" w:lineRule="auto"/>
            </w:pPr>
            <w:r>
              <w:rPr>
                <w:b/>
                <w:color w:val="FFFFFF"/>
                <w:sz w:val="20"/>
              </w:rPr>
              <w:t>Due date</w:t>
            </w:r>
          </w:p>
        </w:tc>
        <w:tc>
          <w:tcPr>
            <w:tcW w:w="1296" w:type="dxa"/>
            <w:tcBorders>
              <w:top w:val="single" w:sz="4" w:space="0" w:color="D9D9D9"/>
              <w:left w:val="single" w:sz="4" w:space="0" w:color="D9D9D9"/>
              <w:bottom w:val="single" w:sz="4" w:space="0" w:color="D9D9D9"/>
              <w:right w:val="single" w:sz="4" w:space="0" w:color="D9D9D9"/>
            </w:tcBorders>
            <w:shd w:val="clear" w:color="auto" w:fill="17365D"/>
            <w:tcMar>
              <w:top w:w="100" w:type="dxa"/>
              <w:left w:w="110" w:type="dxa"/>
              <w:bottom w:w="100" w:type="dxa"/>
              <w:right w:w="110" w:type="dxa"/>
            </w:tcMar>
            <w:vAlign w:val="center"/>
          </w:tcPr>
          <w:p w14:paraId="2EAD666A" w14:textId="77777777" w:rsidR="00CD2A3A" w:rsidRDefault="00000000">
            <w:pPr>
              <w:spacing w:after="0" w:line="250" w:lineRule="auto"/>
            </w:pPr>
            <w:r>
              <w:rPr>
                <w:b/>
                <w:color w:val="FFFFFF"/>
                <w:sz w:val="20"/>
              </w:rPr>
              <w:t>Status</w:t>
            </w:r>
          </w:p>
        </w:tc>
      </w:tr>
      <w:tr w:rsidR="00CD2A3A" w14:paraId="7C4DF1A0"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7D5E4492" w14:textId="77777777" w:rsidR="00CD2A3A" w:rsidRDefault="00000000">
            <w:pPr>
              <w:spacing w:after="0" w:line="250" w:lineRule="auto"/>
            </w:pPr>
            <w:r>
              <w:rPr>
                <w:sz w:val="20"/>
              </w:rPr>
              <w:br/>
            </w:r>
          </w:p>
        </w:tc>
        <w:tc>
          <w:tcPr>
            <w:tcW w:w="4104"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2479812A" w14:textId="77777777" w:rsidR="00CD2A3A" w:rsidRDefault="00000000">
            <w:pPr>
              <w:spacing w:after="0" w:line="250" w:lineRule="auto"/>
              <w:jc w:val="center"/>
            </w:pPr>
            <w:r>
              <w:rPr>
                <w:sz w:val="20"/>
              </w:rPr>
              <w:br/>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645CDFED" w14:textId="77777777" w:rsidR="00CD2A3A" w:rsidRDefault="00CD2A3A">
            <w:pPr>
              <w:spacing w:after="0" w:line="250"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5A0785BA" w14:textId="77777777" w:rsidR="00CD2A3A" w:rsidRDefault="00CD2A3A">
            <w:pPr>
              <w:spacing w:after="0" w:line="250" w:lineRule="auto"/>
            </w:pPr>
          </w:p>
        </w:tc>
        <w:tc>
          <w:tcPr>
            <w:tcW w:w="1296"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6DA2095C" w14:textId="77777777" w:rsidR="00CD2A3A" w:rsidRDefault="00CD2A3A">
            <w:pPr>
              <w:spacing w:after="0" w:line="250" w:lineRule="auto"/>
            </w:pPr>
          </w:p>
        </w:tc>
      </w:tr>
      <w:tr w:rsidR="00CD2A3A" w14:paraId="4AB6D177"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553B73D8" w14:textId="77777777" w:rsidR="00CD2A3A" w:rsidRDefault="00000000">
            <w:pPr>
              <w:spacing w:after="0" w:line="250" w:lineRule="auto"/>
            </w:pPr>
            <w:r>
              <w:rPr>
                <w:sz w:val="20"/>
              </w:rPr>
              <w:br/>
            </w:r>
          </w:p>
        </w:tc>
        <w:tc>
          <w:tcPr>
            <w:tcW w:w="4104"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64D814E3" w14:textId="77777777" w:rsidR="00CD2A3A" w:rsidRDefault="00000000">
            <w:pPr>
              <w:spacing w:after="0" w:line="250" w:lineRule="auto"/>
              <w:jc w:val="center"/>
            </w:pPr>
            <w:r>
              <w:rPr>
                <w:sz w:val="20"/>
              </w:rPr>
              <w:br/>
            </w:r>
          </w:p>
        </w:tc>
        <w:tc>
          <w:tcPr>
            <w:tcW w:w="1512"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50A62620" w14:textId="77777777" w:rsidR="00CD2A3A" w:rsidRDefault="00CD2A3A">
            <w:pPr>
              <w:spacing w:after="0" w:line="250"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1111756A" w14:textId="77777777" w:rsidR="00CD2A3A" w:rsidRDefault="00CD2A3A">
            <w:pPr>
              <w:spacing w:after="0" w:line="250" w:lineRule="auto"/>
            </w:pPr>
          </w:p>
        </w:tc>
        <w:tc>
          <w:tcPr>
            <w:tcW w:w="1296"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65D22A8A" w14:textId="77777777" w:rsidR="00CD2A3A" w:rsidRDefault="00CD2A3A">
            <w:pPr>
              <w:spacing w:after="0" w:line="250" w:lineRule="auto"/>
            </w:pPr>
          </w:p>
        </w:tc>
      </w:tr>
      <w:tr w:rsidR="00CD2A3A" w14:paraId="6A3F2101"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628E9A32" w14:textId="77777777" w:rsidR="00CD2A3A" w:rsidRDefault="00000000">
            <w:pPr>
              <w:spacing w:after="0" w:line="250" w:lineRule="auto"/>
            </w:pPr>
            <w:r>
              <w:rPr>
                <w:sz w:val="20"/>
              </w:rPr>
              <w:br/>
            </w:r>
          </w:p>
        </w:tc>
        <w:tc>
          <w:tcPr>
            <w:tcW w:w="4104"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13BE5372" w14:textId="77777777" w:rsidR="00CD2A3A" w:rsidRDefault="00000000">
            <w:pPr>
              <w:spacing w:after="0" w:line="250" w:lineRule="auto"/>
              <w:jc w:val="center"/>
            </w:pPr>
            <w:r>
              <w:rPr>
                <w:sz w:val="20"/>
              </w:rPr>
              <w:br/>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079409BE" w14:textId="77777777" w:rsidR="00CD2A3A" w:rsidRDefault="00CD2A3A">
            <w:pPr>
              <w:spacing w:after="0" w:line="250"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554682E2" w14:textId="77777777" w:rsidR="00CD2A3A" w:rsidRDefault="00CD2A3A">
            <w:pPr>
              <w:spacing w:after="0" w:line="250" w:lineRule="auto"/>
            </w:pPr>
          </w:p>
        </w:tc>
        <w:tc>
          <w:tcPr>
            <w:tcW w:w="1296"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10" w:type="dxa"/>
              <w:bottom w:w="100" w:type="dxa"/>
              <w:right w:w="110" w:type="dxa"/>
            </w:tcMar>
            <w:vAlign w:val="center"/>
          </w:tcPr>
          <w:p w14:paraId="0D17EF2C" w14:textId="77777777" w:rsidR="00CD2A3A" w:rsidRDefault="00CD2A3A">
            <w:pPr>
              <w:spacing w:after="0" w:line="250" w:lineRule="auto"/>
            </w:pPr>
          </w:p>
        </w:tc>
      </w:tr>
      <w:tr w:rsidR="00CD2A3A" w14:paraId="08CC6706"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12E22225" w14:textId="77777777" w:rsidR="00CD2A3A" w:rsidRDefault="00000000">
            <w:pPr>
              <w:spacing w:after="0" w:line="250" w:lineRule="auto"/>
            </w:pPr>
            <w:r>
              <w:rPr>
                <w:sz w:val="20"/>
              </w:rPr>
              <w:br/>
            </w:r>
          </w:p>
        </w:tc>
        <w:tc>
          <w:tcPr>
            <w:tcW w:w="4104"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0844A5CF" w14:textId="77777777" w:rsidR="00CD2A3A" w:rsidRDefault="00000000">
            <w:pPr>
              <w:spacing w:after="0" w:line="250" w:lineRule="auto"/>
              <w:jc w:val="center"/>
            </w:pPr>
            <w:r>
              <w:rPr>
                <w:sz w:val="20"/>
              </w:rPr>
              <w:br/>
            </w:r>
          </w:p>
        </w:tc>
        <w:tc>
          <w:tcPr>
            <w:tcW w:w="1512"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4C99AACC" w14:textId="77777777" w:rsidR="00CD2A3A" w:rsidRDefault="00CD2A3A">
            <w:pPr>
              <w:spacing w:after="0" w:line="250"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3E3A4194" w14:textId="77777777" w:rsidR="00CD2A3A" w:rsidRDefault="00CD2A3A">
            <w:pPr>
              <w:spacing w:after="0" w:line="250" w:lineRule="auto"/>
            </w:pPr>
          </w:p>
        </w:tc>
        <w:tc>
          <w:tcPr>
            <w:tcW w:w="1296"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10" w:type="dxa"/>
              <w:bottom w:w="100" w:type="dxa"/>
              <w:right w:w="110" w:type="dxa"/>
            </w:tcMar>
            <w:vAlign w:val="center"/>
          </w:tcPr>
          <w:p w14:paraId="5BF2B310" w14:textId="77777777" w:rsidR="00CD2A3A" w:rsidRDefault="00CD2A3A">
            <w:pPr>
              <w:spacing w:after="0" w:line="250" w:lineRule="auto"/>
            </w:pPr>
          </w:p>
        </w:tc>
      </w:tr>
    </w:tbl>
    <w:p w14:paraId="24990E79" w14:textId="77777777" w:rsidR="00CD2A3A" w:rsidRDefault="00000000">
      <w:pPr>
        <w:pStyle w:val="Heading2"/>
      </w:pPr>
      <w:r>
        <w:t>Leadership review</w:t>
      </w:r>
    </w:p>
    <w:p w14:paraId="1ECD01C4" w14:textId="77777777" w:rsidR="00CD2A3A" w:rsidRDefault="00000000">
      <w:r>
        <w:t>☐  Critical gaps are resolved, and required approvals are complete.</w:t>
      </w:r>
    </w:p>
    <w:p w14:paraId="39C96C75" w14:textId="77777777" w:rsidR="00CD2A3A" w:rsidRDefault="00000000">
      <w:r>
        <w:t>☐  Remaining risks have appropriate owners and documented treatment decisions.</w:t>
      </w:r>
    </w:p>
    <w:p w14:paraId="7F529D71" w14:textId="77777777" w:rsidR="00CD2A3A" w:rsidRDefault="00000000">
      <w:r>
        <w:t>☐  Workforce, operational, and technology readiness evidence supports the proposed launch.</w:t>
      </w:r>
    </w:p>
    <w:p w14:paraId="1F6EE932" w14:textId="77777777" w:rsidR="00CD2A3A" w:rsidRDefault="00000000">
      <w:r>
        <w:t>☐  Support, contingency arrangements, adoption monitoring, and ownership are in place.</w:t>
      </w:r>
    </w:p>
    <w:p w14:paraId="7CF4E16D" w14:textId="77777777" w:rsidR="00CD2A3A" w:rsidRDefault="00000000">
      <w:pPr>
        <w:pStyle w:val="Heading2"/>
      </w:pPr>
      <w:r>
        <w:t>Decision</w:t>
      </w:r>
    </w:p>
    <w:p w14:paraId="597910A0" w14:textId="77777777" w:rsidR="00CD2A3A" w:rsidRDefault="00000000">
      <w:r>
        <w:rPr>
          <w:b/>
          <w:sz w:val="20"/>
        </w:rPr>
        <w:t>☐ Go     ☐ Go with conditions     ☐ Delay and remediate     ☐ Redesign and reassess</w:t>
      </w:r>
    </w:p>
    <w:p w14:paraId="147FB80C" w14:textId="77777777" w:rsidR="00CD2A3A" w:rsidRDefault="00000000">
      <w:r>
        <w:t>Go with conditions applies only when critical requirements are satisfied and remaining gaps are manageable. Record conditions, accountable owners, and how fulfillment will be verified.</w:t>
      </w:r>
    </w:p>
    <w:p w14:paraId="02C469BF" w14:textId="77777777" w:rsidR="00CD2A3A" w:rsidRDefault="00000000">
      <w:r>
        <w:t>Decision rationale and conditions  _______________________________________________</w:t>
      </w:r>
    </w:p>
    <w:p w14:paraId="44197F81" w14:textId="77777777" w:rsidR="00CD2A3A" w:rsidRDefault="00000000">
      <w:r>
        <w:t>___________________________________________________________________________________________</w:t>
      </w:r>
    </w:p>
    <w:p w14:paraId="213D5DC5" w14:textId="77777777" w:rsidR="00CD2A3A" w:rsidRDefault="00000000">
      <w:r>
        <w:t>Condition owners and verification date  __________________________________________</w:t>
      </w:r>
    </w:p>
    <w:p w14:paraId="4A431A3E" w14:textId="77777777" w:rsidR="00CD2A3A" w:rsidRDefault="00000000">
      <w:r>
        <w:t>Executive sponsor approval  ______________________________________________________</w:t>
      </w:r>
    </w:p>
    <w:p w14:paraId="0B52A7E6" w14:textId="77777777" w:rsidR="00CD2A3A" w:rsidRDefault="00000000">
      <w:r>
        <w:t>Operational owner acceptance  ____________________________________________________</w:t>
      </w:r>
    </w:p>
    <w:p w14:paraId="7CFFE131" w14:textId="77777777" w:rsidR="00CD2A3A" w:rsidRDefault="00000000">
      <w:r>
        <w:t>Decision date  __________________    Next readiness review  __________________</w:t>
      </w:r>
    </w:p>
    <w:p w14:paraId="7F6F0F4E" w14:textId="77777777" w:rsidR="00CD2A3A" w:rsidRDefault="00000000">
      <w:r>
        <w:t>Post-launch review date  __________    Benefit review date  ____________________</w:t>
      </w:r>
    </w:p>
    <w:p w14:paraId="62AB22F0" w14:textId="77777777" w:rsidR="00CD2A3A" w:rsidRDefault="00000000">
      <w:r>
        <w:rPr>
          <w:sz w:val="20"/>
        </w:rPr>
        <w:t>Use this checklist alongside your organization’s approval processes and initiative-specific requirements. Readiness is an evidence-based judgment that should be reassessed as circumstances change.</w:t>
      </w:r>
    </w:p>
    <w:sectPr w:rsidR="00CD2A3A" w:rsidSect="00034616">
      <w:footerReference w:type="default" r:id="rId8"/>
      <w:pgSz w:w="12240" w:h="15840"/>
      <w:pgMar w:top="936" w:right="1080" w:bottom="936" w:left="1080"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E1F60" w14:textId="77777777" w:rsidR="00F55F8A" w:rsidRDefault="00F55F8A">
      <w:pPr>
        <w:spacing w:after="0" w:line="240" w:lineRule="auto"/>
      </w:pPr>
      <w:r>
        <w:separator/>
      </w:r>
    </w:p>
  </w:endnote>
  <w:endnote w:type="continuationSeparator" w:id="0">
    <w:p w14:paraId="4AC9D351" w14:textId="77777777" w:rsidR="00F55F8A" w:rsidRDefault="00F55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6A105" w14:textId="77777777" w:rsidR="00CD2A3A" w:rsidRDefault="00000000">
    <w:pPr>
      <w:pStyle w:val="Footer"/>
    </w:pPr>
    <w:r>
      <w:rPr>
        <w:sz w:val="18"/>
      </w:rPr>
      <w:t xml:space="preserve">OKG Insights  |  Change Readiness Checklist      Page </w:t>
    </w:r>
    <w:r>
      <w:fldChar w:fldCharType="begin"/>
    </w:r>
    <w:r>
      <w:instrText>PAGE</w:instrText>
    </w:r>
    <w:r>
      <w:fldChar w:fldCharType="separate"/>
    </w:r>
    <w:r w:rsidR="00FA050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AA6E7" w14:textId="77777777" w:rsidR="00F55F8A" w:rsidRDefault="00F55F8A">
      <w:pPr>
        <w:spacing w:after="0" w:line="240" w:lineRule="auto"/>
      </w:pPr>
      <w:r>
        <w:separator/>
      </w:r>
    </w:p>
  </w:footnote>
  <w:footnote w:type="continuationSeparator" w:id="0">
    <w:p w14:paraId="672E8DEC" w14:textId="77777777" w:rsidR="00F55F8A" w:rsidRDefault="00F55F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39936895">
    <w:abstractNumId w:val="8"/>
  </w:num>
  <w:num w:numId="2" w16cid:durableId="954826407">
    <w:abstractNumId w:val="6"/>
  </w:num>
  <w:num w:numId="3" w16cid:durableId="979773096">
    <w:abstractNumId w:val="5"/>
  </w:num>
  <w:num w:numId="4" w16cid:durableId="741416345">
    <w:abstractNumId w:val="4"/>
  </w:num>
  <w:num w:numId="5" w16cid:durableId="1679582126">
    <w:abstractNumId w:val="7"/>
  </w:num>
  <w:num w:numId="6" w16cid:durableId="348682681">
    <w:abstractNumId w:val="3"/>
  </w:num>
  <w:num w:numId="7" w16cid:durableId="8801431">
    <w:abstractNumId w:val="2"/>
  </w:num>
  <w:num w:numId="8" w16cid:durableId="855651384">
    <w:abstractNumId w:val="1"/>
  </w:num>
  <w:num w:numId="9" w16cid:durableId="1053311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F3253"/>
    <w:rsid w:val="009D73ED"/>
    <w:rsid w:val="00AA1D8D"/>
    <w:rsid w:val="00B47730"/>
    <w:rsid w:val="00CB0664"/>
    <w:rsid w:val="00CD2A3A"/>
    <w:rsid w:val="00F55F8A"/>
    <w:rsid w:val="00FA050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973D3A"/>
  <w14:defaultImageDpi w14:val="300"/>
  <w15:docId w15:val="{BA6723BB-64A9-43E6-ABF4-26BDDBC7A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 w:val="38"/>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1874</Words>
  <Characters>10685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Organizational Change Readiness Checklist</vt:lpstr>
    </vt:vector>
  </TitlesOfParts>
  <Manager/>
  <Company/>
  <LinksUpToDate>false</LinksUpToDate>
  <CharactersWithSpaces>12534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Organizational Change Readiness Checklist</dc:title>
  <dc:subject>Readiness assessment and leadership launch decision</dc:subject>
  <dc:creator>OKG Insights</dc:creator>
  <cp:keywords/>
  <dc:description/>
  <cp:lastModifiedBy>Allen Pearson</cp:lastModifiedBy>
  <cp:revision>3</cp:revision>
  <dcterms:created xsi:type="dcterms:W3CDTF">2026-10-09T02:03:00Z</dcterms:created>
  <dcterms:modified xsi:type="dcterms:W3CDTF">2026-10-09T02:04:00Z</dcterms:modified>
  <cp:category/>
</cp:coreProperties>
</file>